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Mild to Moderate Disabilities</w:t>
      </w:r>
    </w:p>
    <w:p w:rsidR="005D2BD8" w:rsidRPr="005D2BD8" w:rsidRDefault="00B1065A" w:rsidP="005D2BD8">
      <w:pPr>
        <w:pStyle w:val="Title"/>
      </w:pPr>
      <w:r>
        <w:t xml:space="preserve">Track A </w:t>
      </w:r>
      <w:r w:rsidR="005D2BD8">
        <w:t>–</w:t>
      </w:r>
      <w:r>
        <w:t xml:space="preserve"> Fall</w:t>
      </w:r>
      <w:r w:rsidR="005D2BD8" w:rsidRPr="005D2BD8">
        <w:t xml:space="preserve"> </w:t>
      </w:r>
      <w:r w:rsidR="005D2BD8" w:rsidRPr="005E5F56">
        <w:rPr>
          <w:b/>
          <w:sz w:val="24"/>
          <w:szCs w:val="24"/>
        </w:rPr>
        <w:t xml:space="preserve">Revised </w:t>
      </w:r>
      <w:r w:rsidR="00880DC9">
        <w:rPr>
          <w:b/>
          <w:sz w:val="24"/>
          <w:szCs w:val="24"/>
        </w:rPr>
        <w:t>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 xml:space="preserve">Track A allows candidates to complete the Preliminary Education Specialist Credential in Mild to Moderate Disabilities 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"/>
        <w:tblW w:w="10080" w:type="dxa"/>
        <w:tblInd w:w="-252" w:type="dxa"/>
        <w:tblLook w:val="04A0" w:firstRow="1" w:lastRow="0" w:firstColumn="1" w:lastColumn="0" w:noHBand="0" w:noVBand="1"/>
      </w:tblPr>
      <w:tblGrid>
        <w:gridCol w:w="1742"/>
        <w:gridCol w:w="3238"/>
        <w:gridCol w:w="5100"/>
      </w:tblGrid>
      <w:tr w:rsidR="009A5FE3" w:rsidTr="007F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359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10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7F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0A7E13" w:rsidRDefault="000A7E13" w:rsidP="000A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A7E13" w:rsidRDefault="000A7E13" w:rsidP="00B1065A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1A73F4" w:rsidRPr="001A73F4" w:rsidRDefault="00880DC9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5E5F56"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F222F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7F222F">
              <w:rPr>
                <w:sz w:val="24"/>
                <w:szCs w:val="24"/>
              </w:rPr>
              <w:t xml:space="preserve"> T</w:t>
            </w:r>
          </w:p>
          <w:p w:rsidR="001A73F4" w:rsidRPr="00A01DB6" w:rsidRDefault="001A73F4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7F222F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310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7F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 w:rsidR="000A7E13">
              <w:rPr>
                <w:sz w:val="24"/>
                <w:szCs w:val="24"/>
              </w:rPr>
              <w:t xml:space="preserve"> 1</w:t>
            </w:r>
          </w:p>
          <w:p w:rsidR="000A7E13" w:rsidRDefault="000A7E13" w:rsidP="000A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A7E13" w:rsidRDefault="000A7E13" w:rsidP="00B1065A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1A73F4" w:rsidRPr="001A73F4" w:rsidRDefault="005E5F56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F222F">
              <w:rPr>
                <w:sz w:val="24"/>
                <w:szCs w:val="24"/>
              </w:rPr>
              <w:t xml:space="preserve"> M</w:t>
            </w:r>
          </w:p>
          <w:p w:rsidR="001A73F4" w:rsidRPr="001A73F4" w:rsidRDefault="004E2DC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F222F">
              <w:rPr>
                <w:sz w:val="24"/>
                <w:szCs w:val="24"/>
              </w:rPr>
              <w:t xml:space="preserve"> W</w:t>
            </w:r>
          </w:p>
          <w:p w:rsidR="001A73F4" w:rsidRPr="00A01DB6" w:rsidRDefault="002606B6" w:rsidP="00A01DB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HSCI 540 *( 4 units)</w:t>
            </w:r>
            <w:r w:rsidR="00192993">
              <w:rPr>
                <w:sz w:val="24"/>
                <w:szCs w:val="24"/>
              </w:rPr>
              <w:t xml:space="preserve">  OL</w:t>
            </w:r>
          </w:p>
        </w:tc>
        <w:tc>
          <w:tcPr>
            <w:tcW w:w="5310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Supervision by the third week of Winter quarter to begin student teaching (ESPE 620A) in the Spring quarter.</w:t>
            </w:r>
          </w:p>
        </w:tc>
      </w:tr>
      <w:tr w:rsidR="001A73F4" w:rsidTr="007F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 w:rsidR="000A7E13">
              <w:rPr>
                <w:sz w:val="24"/>
                <w:szCs w:val="24"/>
              </w:rPr>
              <w:t xml:space="preserve"> 1</w:t>
            </w:r>
          </w:p>
          <w:p w:rsidR="000A7E13" w:rsidRDefault="000A7E13" w:rsidP="000A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A7E13" w:rsidRDefault="000A7E13" w:rsidP="00B1065A">
            <w:pPr>
              <w:rPr>
                <w:sz w:val="24"/>
                <w:szCs w:val="24"/>
              </w:rPr>
            </w:pPr>
          </w:p>
          <w:p w:rsidR="000A7E13" w:rsidRDefault="000A7E13" w:rsidP="00B1065A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1A73F4" w:rsidRPr="001A73F4" w:rsidRDefault="005D2BD8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880DC9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</w:p>
          <w:p w:rsidR="001A73F4" w:rsidRPr="001A73F4" w:rsidRDefault="005D2BD8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F222F">
              <w:rPr>
                <w:sz w:val="24"/>
                <w:szCs w:val="24"/>
              </w:rPr>
              <w:t xml:space="preserve"> W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620A</w:t>
            </w:r>
            <w:r w:rsidR="008D5645"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310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7F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0A7E13" w:rsidRDefault="000A7E13" w:rsidP="000A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A7E13" w:rsidRPr="00B1065A" w:rsidRDefault="000A7E13" w:rsidP="00B1065A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23CC9" w:rsidRDefault="00B23CC9" w:rsidP="005D2BD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 (4 units)</w:t>
            </w:r>
            <w:r w:rsidR="007F222F">
              <w:rPr>
                <w:sz w:val="24"/>
                <w:szCs w:val="24"/>
              </w:rPr>
              <w:t xml:space="preserve"> R</w:t>
            </w:r>
          </w:p>
          <w:p w:rsidR="001A73F4" w:rsidRPr="005D2BD8" w:rsidRDefault="002606B6" w:rsidP="005D2BD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7F222F">
              <w:rPr>
                <w:sz w:val="24"/>
                <w:szCs w:val="24"/>
              </w:rPr>
              <w:t xml:space="preserve"> T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621A  (8 units)</w:t>
            </w:r>
          </w:p>
        </w:tc>
        <w:tc>
          <w:tcPr>
            <w:tcW w:w="5310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03" w:rsidRDefault="00E01303" w:rsidP="009A5FE3">
      <w:pPr>
        <w:spacing w:after="0" w:line="240" w:lineRule="auto"/>
      </w:pPr>
      <w:r>
        <w:separator/>
      </w:r>
    </w:p>
  </w:endnote>
  <w:endnote w:type="continuationSeparator" w:id="0">
    <w:p w:rsidR="00E01303" w:rsidRDefault="00E01303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03" w:rsidRDefault="00E01303" w:rsidP="009A5FE3">
      <w:pPr>
        <w:spacing w:after="0" w:line="240" w:lineRule="auto"/>
      </w:pPr>
      <w:r>
        <w:separator/>
      </w:r>
    </w:p>
  </w:footnote>
  <w:footnote w:type="continuationSeparator" w:id="0">
    <w:p w:rsidR="00E01303" w:rsidRDefault="00E01303" w:rsidP="009A5FE3">
      <w:pPr>
        <w:spacing w:after="0" w:line="240" w:lineRule="auto"/>
      </w:pPr>
      <w:r>
        <w:continuationSeparator/>
      </w:r>
    </w:p>
  </w:footnote>
  <w:footnote w:id="1">
    <w:p w:rsidR="008D5645" w:rsidRPr="009A5FE3" w:rsidRDefault="008D5645" w:rsidP="008D5645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 </w:t>
      </w:r>
      <w:r w:rsidRPr="009A5FE3">
        <w:rPr>
          <w:sz w:val="24"/>
          <w:szCs w:val="24"/>
        </w:rPr>
        <w:t xml:space="preserve"> Multiple or Single Subjects credentials may substitute the </w:t>
      </w:r>
      <w:r>
        <w:rPr>
          <w:sz w:val="24"/>
          <w:szCs w:val="24"/>
        </w:rPr>
        <w:t>following requirement</w:t>
      </w:r>
      <w:r w:rsidR="005D2BD8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5D2BD8">
        <w:rPr>
          <w:sz w:val="24"/>
          <w:szCs w:val="24"/>
        </w:rPr>
        <w:t xml:space="preserve">HSCI 540 and </w:t>
      </w:r>
      <w:r w:rsidRPr="009A5FE3">
        <w:rPr>
          <w:sz w:val="24"/>
          <w:szCs w:val="24"/>
        </w:rPr>
        <w:t>ESPE 620A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40073"/>
    <w:rsid w:val="000A7E13"/>
    <w:rsid w:val="00192993"/>
    <w:rsid w:val="001A73F4"/>
    <w:rsid w:val="002606B6"/>
    <w:rsid w:val="002B4203"/>
    <w:rsid w:val="00357335"/>
    <w:rsid w:val="003C7064"/>
    <w:rsid w:val="00447AD6"/>
    <w:rsid w:val="004E2DC4"/>
    <w:rsid w:val="00530154"/>
    <w:rsid w:val="005D2BD8"/>
    <w:rsid w:val="005E5F56"/>
    <w:rsid w:val="007F222F"/>
    <w:rsid w:val="00880DC9"/>
    <w:rsid w:val="008D5645"/>
    <w:rsid w:val="009020C1"/>
    <w:rsid w:val="009A5FE3"/>
    <w:rsid w:val="00A01DB6"/>
    <w:rsid w:val="00A3635E"/>
    <w:rsid w:val="00B1065A"/>
    <w:rsid w:val="00B23CC9"/>
    <w:rsid w:val="00C364A9"/>
    <w:rsid w:val="00C775B6"/>
    <w:rsid w:val="00CE47DD"/>
    <w:rsid w:val="00CE68EA"/>
    <w:rsid w:val="00D600FB"/>
    <w:rsid w:val="00DD25C9"/>
    <w:rsid w:val="00E01303"/>
    <w:rsid w:val="00E3639F"/>
    <w:rsid w:val="00F6194C"/>
    <w:rsid w:val="00F93E08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8F89"/>
  <w15:docId w15:val="{04D35008-24FB-4F90-A5BC-5C2C2F90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F63A-A660-4189-A202-1C9074DA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10</cp:revision>
  <cp:lastPrinted>2014-04-09T16:43:00Z</cp:lastPrinted>
  <dcterms:created xsi:type="dcterms:W3CDTF">2013-02-21T17:18:00Z</dcterms:created>
  <dcterms:modified xsi:type="dcterms:W3CDTF">2016-11-09T00:47:00Z</dcterms:modified>
</cp:coreProperties>
</file>